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71" w:rsidRPr="007A3571" w:rsidRDefault="007A3571" w:rsidP="007A3571">
      <w:pPr>
        <w:shd w:val="clear" w:color="auto" w:fill="EBF4FB"/>
        <w:spacing w:after="0" w:line="240" w:lineRule="auto"/>
        <w:outlineLvl w:val="0"/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</w:pPr>
      <w:r w:rsidRPr="007A3571"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  <w:t xml:space="preserve">Золотой Треугольник с посещением </w:t>
      </w:r>
      <w:proofErr w:type="spellStart"/>
      <w:r w:rsidRPr="007A3571">
        <w:rPr>
          <w:rFonts w:ascii="Trebuchet MS" w:eastAsia="Times New Roman" w:hAnsi="Trebuchet MS" w:cs="Times New Roman"/>
          <w:color w:val="2B519C"/>
          <w:kern w:val="36"/>
          <w:sz w:val="35"/>
          <w:szCs w:val="35"/>
          <w:lang w:eastAsia="ru-RU"/>
        </w:rPr>
        <w:t>Каджурахо</w:t>
      </w:r>
      <w:proofErr w:type="spellEnd"/>
    </w:p>
    <w:p w:rsidR="007A3571" w:rsidRPr="007A3571" w:rsidRDefault="007A3571" w:rsidP="007A3571">
      <w:pPr>
        <w:shd w:val="clear" w:color="auto" w:fill="EBF4FB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Вариант с поездом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Каджурахо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- Дели</w:t>
      </w:r>
    </w:p>
    <w:p w:rsidR="007A3571" w:rsidRPr="007A3571" w:rsidRDefault="007A3571" w:rsidP="007A3571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01. Суббота. Вылет в Дели (Международный рейс)</w:t>
      </w:r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Вылет в Дели на регулярном рейсе одной из авиакомпаний: а/к Аэрофлот или а/к ETIHAD ,a/k QATAR AIRWAYS, а/к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Fin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air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а/к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Turkish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airlines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а/к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Emirates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и.т.д</w:t>
      </w:r>
      <w:proofErr w:type="spellEnd"/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.</w:t>
      </w:r>
      <w:proofErr w:type="gramEnd"/>
    </w:p>
    <w:p w:rsidR="007A3571" w:rsidRPr="007A3571" w:rsidRDefault="007A3571" w:rsidP="007A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7A3571" w:rsidRPr="007A3571" w:rsidRDefault="007A3571" w:rsidP="007A3571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02. Воскресенье Дели – Джайпур (260 км – 6 часов)</w:t>
      </w:r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Прилет в Дели. После прохождения формальностей и получения багажа в аэропорту Нью Дели (Терминал-3), встреча с представителем нашей компании. Вас ждет традиционное индийское приветствие «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Свагат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» с гирляндой из цветов. После приветствия трансфер  и размещение в отеле. Короткий отдых.</w:t>
      </w:r>
    </w:p>
    <w:p w:rsidR="007A3571" w:rsidRPr="007A3571" w:rsidRDefault="007A3571" w:rsidP="007A3571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В 09.00, после завтрака полудневная обзорная экскурсия по Дели. Дели - столица современной Индии. </w:t>
      </w:r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Много династий и правителей процветали на его королевской земле за прошедшие 3000 лет.</w:t>
      </w:r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Наследие их все еще живет во многих памятниках, от мавзолея Королей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Лоди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13-ого века до зданий Британской Империи, таких как Здание парламента или Президентский дворец. В программу включен осмотр Ворот Индии, Президентского Дворца и здания правительства (со стороны), храма Лотоса и минарета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Кутуба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Храм Лотоса (закрыт по понедельникам)— один из самых удивительных храмов Индии. Построенный в форме цветка лотоса он является самым большим и красивым 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бахаистским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храмом и служит символом для приверженцев этой веры по всему свету.  Ещё одно культовое место – 72-х метровый минарет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Кутуб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–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Минар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 построенный в XII – XIV веках, украшенный каллиграфической вязью и являющийся символом мусульманского владычества в Дели.</w:t>
      </w:r>
    </w:p>
    <w:p w:rsidR="007A3571" w:rsidRPr="007A3571" w:rsidRDefault="007A3571" w:rsidP="007A3571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После экскурсии отъе</w:t>
      </w:r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зд в Дж</w:t>
      </w:r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айпур, столицу штата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Раджастан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Джайпур, легендарный «Розовый город», столица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Раджастана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Махараджа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 II построил его жёлтым, но в середине XIX века в честь приезда английского принца Альберта все здания были перекрашены в розовый – традиционный цвет гостеприимства. Джайпур подарит Вам немало приятных моментов, если вы прогуляетесь вдоль каменных розовых улиц, прикоснётесь к развивающемуся блеску шелковых сари, пройдете дворами мимо узких дверей, украшенных свастиками, приносящими в индийский дом добро и удачу. Размещение в отеле Джайпура, ночь в отеле. </w:t>
      </w:r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</w:t>
      </w:r>
    </w:p>
    <w:p w:rsidR="007A3571" w:rsidRPr="007A3571" w:rsidRDefault="007A3571" w:rsidP="007A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7A3571" w:rsidRPr="007A3571" w:rsidRDefault="007A3571" w:rsidP="007A3571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  03. Понедельник. Джайпур.</w:t>
      </w:r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Завтрак в отеле. Утром – экскурсия в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Амбер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Форт (Янтарный Форт). Янтарный Форт расположен в 11 км к северу от Джайпура.  Именно там, на холмах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Аравалли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когда-то находилась древняя столица штата Джайпур. Возведение дивного форта-дворца начал в 1592 году магараджа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Сингх. Форт представляет собой грандиозный комплекс дворцов, павильонов, садов и храмов. Над всем этим возвышается причудливый дворец-крепость медового цвета. Вы сможет почувствовать магию ушедших времен, поднявшись к вершинам форта на спинах слонов. По пути Ваш слух будут услаждать музыканты. С вершины из апартаментов махараджи открывается поразительный вид на узкое ущелье. Во второй половине дня – экскурсия по городу с посещением уникальной обсерватории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Джантар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Мантар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величественного сооружения, построенного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раджой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Джай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Сингхом в 1728 года, где хранятся самые большие в мире солнечные часы, Городского </w:t>
      </w:r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Дворца</w:t>
      </w:r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музеях которого можно увидеть прекрасные коллекции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могольского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костюма, оружия и миниатюрной живописи. Посещение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Хава</w:t>
      </w:r>
      <w:proofErr w:type="spellEnd"/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ахала (Дворец ветров). Это пятиэтажное здание из розового камня, украшенное колоннами и балконами, было построено в 1799 году. Причудливый рельеф дворца из тысячи решетчатых окон на резном фасаде считается символом Джайпура. Храм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Лакшми-Нараяна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также известный как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Бирла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Мандир</w:t>
      </w:r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,я</w:t>
      </w:r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вляется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современным архитектурном чудом. Величественный храм расположен у подножья холма Моти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Дунгри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штате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Раджастхан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Построенный целиком из высококачественного белого мрамора, храм обрамлён резными скульптурами и статуями богов. Он посвящён Богине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Лакшми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Богу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Нараяну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Три главных купола храма составляют явное представление о секулярной Индии, они изображают различные подходы к разным религиям нации. Храм имеет некоторые из самых красиво изготовленных статуй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Ганеши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других Индуистских Богов. Наряду со статуями Богов, здесь также можно найти статуи великих мыслителей и философов, таких как, Будда и Сократ.</w:t>
      </w:r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 Ночь в отеле Джайпура</w:t>
      </w:r>
      <w:proofErr w:type="gramStart"/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.(</w:t>
      </w:r>
      <w:proofErr w:type="gramEnd"/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Завтрак)</w:t>
      </w:r>
    </w:p>
    <w:p w:rsidR="007A3571" w:rsidRPr="007A3571" w:rsidRDefault="007A3571" w:rsidP="007A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7A3571" w:rsidRPr="007A3571" w:rsidRDefault="007A3571" w:rsidP="007A3571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04. Вторник. Джайпу</w:t>
      </w:r>
      <w:proofErr w:type="gram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р-</w:t>
      </w:r>
      <w:proofErr w:type="gramEnd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Абанери</w:t>
      </w:r>
      <w:proofErr w:type="spellEnd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– 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Фатехпур</w:t>
      </w:r>
      <w:proofErr w:type="spellEnd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Сикри-Агра</w:t>
      </w:r>
      <w:proofErr w:type="spellEnd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 (260 км –6 часов)</w:t>
      </w:r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раннего завтрака, около 09:00, отправление в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Агру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 пути Вы непременно посетите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Абанерии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познакомитесь со ступенчатым колодцем-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построенным в 7м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веке</w:t>
      </w:r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.В</w:t>
      </w:r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ид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колодца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удивляет – подобные колодцы вообще строились только в Индии, поэтому похожую архитектуру можно увидеть только здесь,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Баори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же ко всему прочему является и самым глубоким колодцем такого типа. Это удивительное сооружение, состоящее из тысяч ступенек, сбегающих вниз, к воде, и очень сложно поверить, что всё это громадное и гениальное строение – всего лишь колодец, призванный выполнять одну-единственную цель, давать людям воду. Вы увидите Храм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Харшита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Мата (Богини Счастья) с потрясающей средневековой Индийской архитектурой,  а также попадете в «мёртвый город»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Фатехпур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Сикри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Фатехпур-Сикри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  - город, построенный в пустынном месте из красного песчаника Императором Акбаром, всего лишь отблеск величественного прошлого. Очень недолго он был столицей Великих Моголов, после чего жители покинули его из-за нехватки воды. Возможно, благодаря именно этому обстоятельству мы можем сегодня увидеть его в первозданной красоте. Прибытие в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Агру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размещение в отеле. </w:t>
      </w:r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</w:t>
      </w:r>
    </w:p>
    <w:p w:rsidR="007A3571" w:rsidRPr="007A3571" w:rsidRDefault="007A3571" w:rsidP="007A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7A3571" w:rsidRPr="007A3571" w:rsidRDefault="007A3571" w:rsidP="007A3571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05. Среда. 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Агра</w:t>
      </w:r>
      <w:proofErr w:type="spellEnd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</w:t>
      </w:r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завтрака экскурсия по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Агре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величественном </w:t>
      </w:r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городе</w:t>
      </w:r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столице империи Великих Моголов.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Агра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до сих пор манит искателей красоты со всего света, насладится незабываемым </w:t>
      </w:r>
      <w:proofErr w:type="spellStart"/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Тадж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Махалом</w:t>
      </w:r>
      <w:proofErr w:type="spellEnd"/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Тадж</w:t>
      </w:r>
      <w:proofErr w:type="spellEnd"/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 построил великий император моголов Шах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память о своей любимой жене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Мумтаз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Дворец строили 20000 ремесленников в течени</w:t>
      </w:r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</w:t>
      </w:r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22 года. Тысяча слонов возила на строительство белый мрамор. Купцы из Тибета, Персии и России присылали самоцветы для его отделки. Цветочный орнамент из яшмы, агата и малахита, опала и обсидиана и перламутра, искусно вписанный в совершенную симметрию белоснежного дворца, оставляет чувство лёгкости и невесомости. Далее поездка </w:t>
      </w:r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в</w:t>
      </w:r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Агра</w:t>
      </w:r>
      <w:proofErr w:type="spellEnd"/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Форт, построенный как армейская крепость в 1565г. Императором Акбаром. Здесь  Шах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провел последние годы жизни в заточении, коварно преданный своим сыном, любуясь из окна своей комнаты на белоснежный Тадж-Махал. Огромные стены форта скрывают райские кущи и великолепные архитектурные сооружения – шедевры индийских и мусульманских мастеров. Во второй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половинедня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посещение </w:t>
      </w:r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ещё одного грандиозного памятника 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могольской</w:t>
      </w:r>
      <w:proofErr w:type="spellEnd"/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архитектуры гробницы императора Акбара в 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Сикандре</w:t>
      </w:r>
      <w:proofErr w:type="spellEnd"/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. Эта достопримечательность известна ещё и огромным скоплением обезьян. Далее 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посещение</w:t>
      </w:r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Итимад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-уд-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Даул</w:t>
      </w:r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ы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</w:t>
      </w:r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небольшая элегантная парковая усыпальница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Итимад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-уд-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Даулы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казначея императоров, была построена его дочерью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Нур-Джахан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любимой супругой императора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Джахангира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Строительство началось в 1622 г. и продолжалось шесть лет. В гробнице сочетаются белый мрамор, цветная мозаика, каменная инкрустация и решетки. По стилю это наиболее новаторское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могольское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сооружение XV в., несущее черты перехода от массивных строений из красного песчаника эпохи Акбара к чувственно-изысканным зданиям времен Шах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Джахана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(Тадж-Махал).</w:t>
      </w:r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 Возвращение в отель. Ночь в отеле 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Агры</w:t>
      </w:r>
      <w:proofErr w:type="spellEnd"/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. (Завтрак).</w:t>
      </w:r>
    </w:p>
    <w:p w:rsidR="007A3571" w:rsidRPr="007A3571" w:rsidRDefault="007A3571" w:rsidP="007A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7A3571" w:rsidRPr="007A3571" w:rsidRDefault="007A3571" w:rsidP="007A3571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06. Четверг. 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Агр</w:t>
      </w:r>
      <w:proofErr w:type="gram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а</w:t>
      </w:r>
      <w:proofErr w:type="spellEnd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-</w:t>
      </w:r>
      <w:proofErr w:type="gramEnd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(поезд 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Шатабди</w:t>
      </w:r>
      <w:proofErr w:type="spellEnd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Экспресс, 08:00/ 10:30) - 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Джанси</w:t>
      </w:r>
      <w:proofErr w:type="spellEnd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- 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Кхаджурахо</w:t>
      </w:r>
      <w:proofErr w:type="spellEnd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(166 км / 5 часов), через 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Орчху</w:t>
      </w:r>
      <w:proofErr w:type="spellEnd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.</w:t>
      </w:r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завтрака, в 07:00, трансфер на железнодорожную станцию, отправление поездом в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Джанси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По прибытии встреча  на вокзале. Позже отправление в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Каджурахо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через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Орчху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</w:t>
      </w:r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расположенную</w:t>
      </w:r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в 16 км от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Джанси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В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Орчхе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царит средневековая атмосфера древней столицы одного из самых крупных и могущественных королевств центральной Индии. Город был основан в XVI веке правителем династии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Бундела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–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Рудра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Пратапом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Многочисленные святилища, памятники и дворцы, разбросанные по городу и его окрестностям, являются свидетелями легендарного прошлого этого города и кажутся застывшими во времени. Здесь Вы посетите Форт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Орчхи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храмы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Джахангир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  Радж</w:t>
      </w:r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М</w:t>
      </w:r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ахал. Переезд в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Кхаджурахо</w:t>
      </w:r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,в</w:t>
      </w:r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стреча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и трансфер в отель. Ночь в отеле. </w:t>
      </w:r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(Завтрак).</w:t>
      </w:r>
    </w:p>
    <w:p w:rsidR="007A3571" w:rsidRPr="007A3571" w:rsidRDefault="007A3571" w:rsidP="007A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7A3571" w:rsidRPr="007A3571" w:rsidRDefault="007A3571" w:rsidP="007A3571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День 07. Пятница. 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Каджурахо</w:t>
      </w:r>
      <w:proofErr w:type="spellEnd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</w:t>
      </w:r>
      <w:proofErr w:type="gram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–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</w:t>
      </w:r>
      <w:proofErr w:type="gramEnd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жанси</w:t>
      </w:r>
      <w:proofErr w:type="spellEnd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166 км / 5 ч. 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Джанси</w:t>
      </w:r>
      <w:proofErr w:type="spellEnd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-Дели (поезд </w:t>
      </w:r>
      <w:proofErr w:type="spell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Шатабди</w:t>
      </w:r>
      <w:proofErr w:type="spellEnd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Экспресс, 17:50/ 22:30 (поездом).</w:t>
      </w:r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 xml:space="preserve">После раннего завтрака осмотр храмов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Каджурахо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, построенных в период с 950 по 1050гг. н.э. могущественными правителями династии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Чандела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. Храмы знамениты великолепной резьбой, изображающей сцены из известного трактата любви “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Камасутра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”. Сохранилось только 22 храма из 85 </w:t>
      </w:r>
      <w:proofErr w:type="gram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построенных</w:t>
      </w:r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. Следуя неизменной тысячелетней традиции, в храме </w:t>
      </w:r>
      <w:proofErr w:type="spellStart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Матангешвара</w:t>
      </w:r>
      <w:proofErr w:type="spell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 до сих пор совершаются богослужения. Позже, около 12:00, трансфер на железнодорожную станцию, далее отправление поездом в Дели. По прибытии встреча  на вокзале и отправление в международный аэропорт к вашему рейсу</w:t>
      </w:r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. Размещение в отеле не предусматривается. (Завтрак).</w:t>
      </w:r>
    </w:p>
    <w:p w:rsidR="007A3571" w:rsidRPr="007A3571" w:rsidRDefault="007A3571" w:rsidP="007A35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br/>
      </w:r>
    </w:p>
    <w:p w:rsidR="007A3571" w:rsidRDefault="007A3571" w:rsidP="007A3571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val="en-US" w:eastAsia="ru-RU"/>
        </w:rPr>
      </w:pPr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>День 08. Суббота. Отправление из Дели (Международный рейс</w:t>
      </w:r>
      <w:proofErr w:type="gramStart"/>
      <w:r w:rsidRPr="007A3571">
        <w:rPr>
          <w:rFonts w:ascii="Trebuchet MS" w:eastAsia="Times New Roman" w:hAnsi="Trebuchet MS" w:cs="Times New Roman"/>
          <w:b/>
          <w:bCs/>
          <w:color w:val="2B519C"/>
          <w:sz w:val="21"/>
          <w:szCs w:val="21"/>
          <w:lang w:eastAsia="ru-RU"/>
        </w:rPr>
        <w:t xml:space="preserve"> )</w:t>
      </w:r>
      <w:proofErr w:type="gramEnd"/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  <w:t>На</w:t>
      </w:r>
      <w:r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 xml:space="preserve">ш тур завершается, </w:t>
      </w:r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трансфер в аэропорт.</w:t>
      </w:r>
    </w:p>
    <w:p w:rsidR="007A3571" w:rsidRPr="007A3571" w:rsidRDefault="007A3571" w:rsidP="007A3571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Стоимость тура на 1 человека</w:t>
      </w:r>
      <w:bookmarkStart w:id="0" w:name="_GoBack"/>
      <w:bookmarkEnd w:id="0"/>
    </w:p>
    <w:tbl>
      <w:tblPr>
        <w:tblW w:w="5000" w:type="pct"/>
        <w:tblCellSpacing w:w="7" w:type="dxa"/>
        <w:shd w:val="clear" w:color="auto" w:fill="C2C2C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413"/>
        <w:gridCol w:w="2413"/>
        <w:gridCol w:w="2339"/>
      </w:tblGrid>
      <w:tr w:rsidR="007A3571" w:rsidRPr="007A3571" w:rsidTr="007A3571">
        <w:trPr>
          <w:tblHeader/>
          <w:tblCellSpacing w:w="7" w:type="dxa"/>
        </w:trPr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7A3571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7A3571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5*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7A3571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4*</w:t>
            </w:r>
          </w:p>
        </w:tc>
        <w:tc>
          <w:tcPr>
            <w:tcW w:w="0" w:type="auto"/>
            <w:shd w:val="clear" w:color="auto" w:fill="EFEFE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7A3571">
              <w:rPr>
                <w:rFonts w:ascii="Trebuchet MS" w:eastAsia="Times New Roman" w:hAnsi="Trebuchet MS" w:cs="Times New Roman"/>
                <w:b/>
                <w:bCs/>
                <w:color w:val="333333"/>
                <w:sz w:val="21"/>
                <w:szCs w:val="21"/>
                <w:lang w:eastAsia="ru-RU"/>
              </w:rPr>
              <w:t>3*</w:t>
            </w:r>
          </w:p>
        </w:tc>
      </w:tr>
      <w:tr w:rsidR="007A3571" w:rsidRPr="007A3571" w:rsidTr="007A3571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1/2 DBL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775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624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520</w:t>
            </w:r>
          </w:p>
        </w:tc>
      </w:tr>
      <w:tr w:rsidR="007A3571" w:rsidRPr="007A3571" w:rsidTr="007A3571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SNGL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US$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1205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935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US$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710</w:t>
            </w:r>
          </w:p>
        </w:tc>
      </w:tr>
      <w:tr w:rsidR="007A3571" w:rsidRPr="007A3571" w:rsidTr="007A3571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Extra</w:t>
            </w:r>
            <w:proofErr w:type="spellEnd"/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Bed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600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535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</w:pP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498</w:t>
            </w:r>
          </w:p>
        </w:tc>
      </w:tr>
      <w:tr w:rsidR="007A3571" w:rsidRPr="007A3571" w:rsidTr="007A3571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Доплата за ужины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72</w:t>
            </w: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US$ 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46</w:t>
            </w: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7A3571" w:rsidRPr="007A3571" w:rsidRDefault="007A3571" w:rsidP="007A357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</w:pP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US$</w:t>
            </w:r>
            <w:r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val="en-US" w:eastAsia="ru-RU"/>
              </w:rPr>
              <w:t>42</w:t>
            </w:r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</w:t>
            </w:r>
            <w:proofErr w:type="spellEnd"/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7A3571">
              <w:rPr>
                <w:rFonts w:ascii="Trebuchet MS" w:eastAsia="Times New Roman" w:hAnsi="Trebuchet MS" w:cs="Times New Roman"/>
                <w:color w:val="000000"/>
                <w:sz w:val="18"/>
                <w:szCs w:val="18"/>
                <w:lang w:eastAsia="ru-RU"/>
              </w:rPr>
              <w:t>person</w:t>
            </w:r>
            <w:proofErr w:type="spellEnd"/>
          </w:p>
        </w:tc>
      </w:tr>
    </w:tbl>
    <w:p w:rsidR="007A3571" w:rsidRPr="007A3571" w:rsidRDefault="007A3571" w:rsidP="007A3571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Входные билеты в памятники архитектуры:</w:t>
      </w:r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t> US 65$  на человека</w:t>
      </w:r>
      <w:r w:rsidRPr="007A3571"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  <w:br/>
      </w:r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Авиаперелет: (Стоимость авиаперелета может изменяться, окончательную стоимость уточняйте перед выпиской билета).</w:t>
      </w:r>
    </w:p>
    <w:p w:rsidR="007A3571" w:rsidRPr="007A3571" w:rsidRDefault="007A3571" w:rsidP="007A3571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 стоимость включен</w:t>
      </w:r>
      <w:proofErr w:type="gramStart"/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 xml:space="preserve"> :</w:t>
      </w:r>
      <w:proofErr w:type="gramEnd"/>
    </w:p>
    <w:p w:rsidR="007A3571" w:rsidRPr="007A3571" w:rsidRDefault="007A3571" w:rsidP="007A35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06 ночей проживания в отелях согласно выбранной категории и типу размещения</w:t>
      </w:r>
    </w:p>
    <w:p w:rsidR="007A3571" w:rsidRPr="007A3571" w:rsidRDefault="007A3571" w:rsidP="007A35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06  завтраков</w:t>
      </w:r>
    </w:p>
    <w:p w:rsidR="007A3571" w:rsidRPr="007A3571" w:rsidRDefault="007A3571" w:rsidP="007A35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Кондиционированный транспорт по программе</w:t>
      </w:r>
    </w:p>
    <w:p w:rsidR="007A3571" w:rsidRPr="007A3571" w:rsidRDefault="007A3571" w:rsidP="007A35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Русскоговорящий гид по программе</w:t>
      </w:r>
    </w:p>
    <w:p w:rsidR="007A3571" w:rsidRPr="007A3571" w:rsidRDefault="007A3571" w:rsidP="007A35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Местный русскоговорящий гид в </w:t>
      </w:r>
      <w:proofErr w:type="spellStart"/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Орчхе</w:t>
      </w:r>
      <w:proofErr w:type="spellEnd"/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Каджурахо</w:t>
      </w:r>
      <w:proofErr w:type="spellEnd"/>
    </w:p>
    <w:p w:rsidR="007A3571" w:rsidRPr="007A3571" w:rsidRDefault="007A3571" w:rsidP="007A35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Катание на слонах в Джайпуре.</w:t>
      </w:r>
    </w:p>
    <w:p w:rsidR="007A3571" w:rsidRPr="007A3571" w:rsidRDefault="007A3571" w:rsidP="007A35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Билет на одно место в экспрессе </w:t>
      </w:r>
      <w:proofErr w:type="spellStart"/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Агра</w:t>
      </w:r>
      <w:proofErr w:type="spellEnd"/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– </w:t>
      </w:r>
      <w:proofErr w:type="spellStart"/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Джанс</w:t>
      </w:r>
      <w:proofErr w:type="gramStart"/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и</w:t>
      </w:r>
      <w:proofErr w:type="spellEnd"/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-</w:t>
      </w:r>
      <w:proofErr w:type="gramEnd"/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/ </w:t>
      </w:r>
      <w:proofErr w:type="spellStart"/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Джанси</w:t>
      </w:r>
      <w:proofErr w:type="spellEnd"/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- Дели</w:t>
      </w:r>
    </w:p>
    <w:p w:rsidR="007A3571" w:rsidRPr="007A3571" w:rsidRDefault="007A3571" w:rsidP="007A3571">
      <w:pPr>
        <w:shd w:val="clear" w:color="auto" w:fill="FFFFFF"/>
        <w:spacing w:after="0" w:line="300" w:lineRule="atLeast"/>
        <w:jc w:val="both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b/>
          <w:bCs/>
          <w:color w:val="333333"/>
          <w:sz w:val="18"/>
          <w:szCs w:val="18"/>
          <w:lang w:eastAsia="ru-RU"/>
        </w:rPr>
        <w:t>В стоимости не входит:</w:t>
      </w:r>
    </w:p>
    <w:p w:rsidR="007A3571" w:rsidRPr="007A3571" w:rsidRDefault="007A3571" w:rsidP="007A35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Стоимость авиаперелетов.</w:t>
      </w:r>
    </w:p>
    <w:p w:rsidR="007A3571" w:rsidRPr="007A3571" w:rsidRDefault="007A3571" w:rsidP="007A35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Расходы персонального характера.</w:t>
      </w:r>
    </w:p>
    <w:p w:rsidR="007A3571" w:rsidRPr="007A3571" w:rsidRDefault="007A3571" w:rsidP="007A35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Входные билеты.</w:t>
      </w:r>
    </w:p>
    <w:p w:rsidR="007A3571" w:rsidRPr="007A3571" w:rsidRDefault="007A3571" w:rsidP="007A35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Транспо</w:t>
      </w:r>
      <w:proofErr w:type="gramStart"/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рт в св</w:t>
      </w:r>
      <w:proofErr w:type="gramEnd"/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ободные дни.</w:t>
      </w:r>
    </w:p>
    <w:p w:rsidR="007A3571" w:rsidRPr="007A3571" w:rsidRDefault="007A3571" w:rsidP="007A35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Любые расходы не отмеченные выше.</w:t>
      </w:r>
    </w:p>
    <w:p w:rsidR="007A3571" w:rsidRPr="007A3571" w:rsidRDefault="007A3571" w:rsidP="007A35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7A357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Налог на услуги 3.09 %</w:t>
      </w:r>
    </w:p>
    <w:p w:rsidR="007A3571" w:rsidRPr="007A3571" w:rsidRDefault="007A3571" w:rsidP="007A3571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</w:p>
    <w:p w:rsidR="007A3571" w:rsidRPr="007A3571" w:rsidRDefault="007A3571" w:rsidP="007A3571">
      <w:pPr>
        <w:shd w:val="clear" w:color="auto" w:fill="FFFFFF"/>
        <w:spacing w:after="0" w:line="300" w:lineRule="atLeast"/>
        <w:rPr>
          <w:rFonts w:ascii="Trebuchet MS" w:eastAsia="Times New Roman" w:hAnsi="Trebuchet MS" w:cs="Times New Roman"/>
          <w:color w:val="333333"/>
          <w:sz w:val="18"/>
          <w:szCs w:val="18"/>
          <w:lang w:eastAsia="ru-RU"/>
        </w:rPr>
      </w:pPr>
    </w:p>
    <w:p w:rsidR="001F565C" w:rsidRDefault="001F565C"/>
    <w:sectPr w:rsidR="001F5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C3C3F"/>
    <w:multiLevelType w:val="multilevel"/>
    <w:tmpl w:val="0090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6903EC"/>
    <w:multiLevelType w:val="multilevel"/>
    <w:tmpl w:val="2760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408"/>
    <w:rsid w:val="001F565C"/>
    <w:rsid w:val="007A3571"/>
    <w:rsid w:val="00D0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1453</Words>
  <Characters>8283</Characters>
  <Application>Microsoft Office Word</Application>
  <DocSecurity>0</DocSecurity>
  <Lines>69</Lines>
  <Paragraphs>19</Paragraphs>
  <ScaleCrop>false</ScaleCrop>
  <Company/>
  <LinksUpToDate>false</LinksUpToDate>
  <CharactersWithSpaces>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2016-03-06T22:37:00Z</dcterms:created>
  <dcterms:modified xsi:type="dcterms:W3CDTF">2016-03-06T22:42:00Z</dcterms:modified>
</cp:coreProperties>
</file>